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60" w:rsidRDefault="00E51A69" w:rsidP="0076176F">
      <w:pPr>
        <w:rPr>
          <w:rFonts w:ascii="Baskerville Old Face" w:hAnsi="Baskerville Old Face"/>
          <w:sz w:val="32"/>
          <w:szCs w:val="24"/>
        </w:rPr>
      </w:pPr>
      <w:r w:rsidRPr="00E51A69">
        <w:rPr>
          <w:rFonts w:ascii="Baskerville Old Face" w:hAnsi="Baskerville Old Face"/>
          <w:noProof/>
          <w:sz w:val="32"/>
          <w:szCs w:val="24"/>
          <w:lang w:val="en-US"/>
        </w:rPr>
        <w:drawing>
          <wp:inline distT="0" distB="0" distL="0" distR="0">
            <wp:extent cx="4130036" cy="688340"/>
            <wp:effectExtent l="25400" t="0" r="10164" b="0"/>
            <wp:docPr id="1" name="Picture 1" descr="Macintosh HD:Users:Peter:Library:Containers:com.apple.mail:Data:Library:Mail Downloads:BF002417-91A6-4E8E-A1E3-33B05B912776:Wolsey_Hall_Oxford_Logo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eter:Library:Containers:com.apple.mail:Data:Library:Mail Downloads:BF002417-91A6-4E8E-A1E3-33B05B912776:Wolsey_Hall_Oxford_Logo_20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85" cy="693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A69" w:rsidRDefault="00E51A69" w:rsidP="0076176F">
      <w:pPr>
        <w:rPr>
          <w:rFonts w:ascii="Baskerville Old Face" w:hAnsi="Baskerville Old Face"/>
          <w:sz w:val="32"/>
          <w:szCs w:val="24"/>
        </w:rPr>
      </w:pPr>
    </w:p>
    <w:p w:rsidR="0076176F" w:rsidRPr="00E51A69" w:rsidRDefault="00E51A69" w:rsidP="00E51A69">
      <w:pPr>
        <w:jc w:val="center"/>
        <w:rPr>
          <w:rFonts w:ascii="Baskerville" w:hAnsi="Baskerville"/>
          <w:b/>
          <w:sz w:val="32"/>
          <w:szCs w:val="24"/>
        </w:rPr>
      </w:pPr>
      <w:r w:rsidRPr="00E51A69">
        <w:rPr>
          <w:rFonts w:ascii="Baskerville" w:hAnsi="Baskerville"/>
          <w:b/>
          <w:sz w:val="32"/>
          <w:szCs w:val="24"/>
        </w:rPr>
        <w:t xml:space="preserve">SAFEGUARDING </w:t>
      </w:r>
      <w:r w:rsidR="009944B4">
        <w:rPr>
          <w:rFonts w:ascii="Baskerville" w:hAnsi="Baskerville"/>
          <w:b/>
          <w:sz w:val="32"/>
          <w:szCs w:val="24"/>
        </w:rPr>
        <w:t>POLICY</w:t>
      </w:r>
      <w:bookmarkStart w:id="0" w:name="_GoBack"/>
      <w:bookmarkEnd w:id="0"/>
    </w:p>
    <w:p w:rsidR="00FF73E6" w:rsidRDefault="0076176F" w:rsidP="0076176F">
      <w:pPr>
        <w:rPr>
          <w:rFonts w:ascii="Baskerville" w:hAnsi="Baskerville"/>
          <w:sz w:val="32"/>
          <w:szCs w:val="24"/>
        </w:rPr>
      </w:pPr>
      <w:r w:rsidRPr="00E51A69">
        <w:rPr>
          <w:rFonts w:ascii="Baskerville" w:hAnsi="Baskerville"/>
          <w:sz w:val="32"/>
          <w:szCs w:val="24"/>
        </w:rPr>
        <w:t xml:space="preserve">Wolsey Hall is committed to providing a safe </w:t>
      </w:r>
      <w:r w:rsidR="00FF73E6">
        <w:rPr>
          <w:rFonts w:ascii="Baskerville" w:hAnsi="Baskerville"/>
          <w:sz w:val="32"/>
          <w:szCs w:val="24"/>
        </w:rPr>
        <w:t xml:space="preserve">learning </w:t>
      </w:r>
      <w:r w:rsidRPr="00E51A69">
        <w:rPr>
          <w:rFonts w:ascii="Baskerville" w:hAnsi="Baskerville"/>
          <w:sz w:val="32"/>
          <w:szCs w:val="24"/>
        </w:rPr>
        <w:t xml:space="preserve">environment for </w:t>
      </w:r>
      <w:r w:rsidR="008047E0">
        <w:rPr>
          <w:rFonts w:ascii="Baskerville" w:hAnsi="Baskerville"/>
          <w:sz w:val="32"/>
          <w:szCs w:val="24"/>
        </w:rPr>
        <w:t>all</w:t>
      </w:r>
      <w:r w:rsidR="00A23901">
        <w:rPr>
          <w:rFonts w:ascii="Baskerville" w:hAnsi="Baskerville"/>
          <w:sz w:val="32"/>
          <w:szCs w:val="24"/>
        </w:rPr>
        <w:t xml:space="preserve"> those</w:t>
      </w:r>
      <w:r w:rsidR="008047E0">
        <w:rPr>
          <w:rFonts w:ascii="Baskerville" w:hAnsi="Baskerville"/>
          <w:sz w:val="32"/>
          <w:szCs w:val="24"/>
        </w:rPr>
        <w:t xml:space="preserve"> </w:t>
      </w:r>
      <w:r w:rsidR="00E51A69">
        <w:rPr>
          <w:rFonts w:ascii="Baskerville" w:hAnsi="Baskerville"/>
          <w:sz w:val="32"/>
          <w:szCs w:val="24"/>
        </w:rPr>
        <w:t>who study with us</w:t>
      </w:r>
      <w:r w:rsidRPr="00E51A69">
        <w:rPr>
          <w:rFonts w:ascii="Baskerville" w:hAnsi="Baskerville"/>
          <w:sz w:val="32"/>
          <w:szCs w:val="24"/>
        </w:rPr>
        <w:t xml:space="preserve">. </w:t>
      </w:r>
    </w:p>
    <w:p w:rsidR="0076176F" w:rsidRPr="00E51A69" w:rsidRDefault="0076176F" w:rsidP="0076176F">
      <w:pPr>
        <w:rPr>
          <w:rFonts w:ascii="Baskerville" w:hAnsi="Baskerville"/>
          <w:sz w:val="32"/>
          <w:szCs w:val="24"/>
        </w:rPr>
      </w:pPr>
      <w:r w:rsidRPr="00E51A69">
        <w:rPr>
          <w:rFonts w:ascii="Baskerville" w:hAnsi="Baskerville"/>
          <w:sz w:val="32"/>
          <w:szCs w:val="24"/>
        </w:rPr>
        <w:t xml:space="preserve">In line with current legislation and guidance, we </w:t>
      </w:r>
      <w:r w:rsidR="00FB2E60">
        <w:rPr>
          <w:rFonts w:ascii="Baskerville" w:hAnsi="Baskerville"/>
          <w:sz w:val="32"/>
          <w:szCs w:val="24"/>
        </w:rPr>
        <w:t>aim to</w:t>
      </w:r>
      <w:r w:rsidR="00E51A69">
        <w:rPr>
          <w:rFonts w:ascii="Baskerville" w:hAnsi="Baskerville"/>
          <w:sz w:val="32"/>
          <w:szCs w:val="24"/>
        </w:rPr>
        <w:t xml:space="preserve"> ensure</w:t>
      </w:r>
      <w:r w:rsidRPr="00E51A69">
        <w:rPr>
          <w:rFonts w:ascii="Baskerville" w:hAnsi="Baskerville"/>
          <w:sz w:val="32"/>
          <w:szCs w:val="24"/>
        </w:rPr>
        <w:t xml:space="preserve"> that our learners are safe</w:t>
      </w:r>
      <w:r w:rsidR="009944B4">
        <w:rPr>
          <w:rFonts w:ascii="Baskerville" w:hAnsi="Baskerville"/>
          <w:sz w:val="32"/>
          <w:szCs w:val="24"/>
        </w:rPr>
        <w:t>guarded and protected from harm and that o</w:t>
      </w:r>
      <w:r w:rsidRPr="00E51A69">
        <w:rPr>
          <w:rFonts w:ascii="Baskerville" w:hAnsi="Baskerville"/>
          <w:sz w:val="32"/>
          <w:szCs w:val="24"/>
        </w:rPr>
        <w:t xml:space="preserve">ur students </w:t>
      </w:r>
      <w:r w:rsidR="00A23901">
        <w:rPr>
          <w:rFonts w:ascii="Baskerville" w:hAnsi="Baskerville"/>
          <w:sz w:val="32"/>
          <w:szCs w:val="24"/>
        </w:rPr>
        <w:t>can</w:t>
      </w:r>
      <w:r w:rsidRPr="00E51A69">
        <w:rPr>
          <w:rFonts w:ascii="Baskerville" w:hAnsi="Baskerville"/>
          <w:sz w:val="32"/>
          <w:szCs w:val="24"/>
        </w:rPr>
        <w:t xml:space="preserve"> lea</w:t>
      </w:r>
      <w:r w:rsidR="00FF73E6">
        <w:rPr>
          <w:rFonts w:ascii="Baskerville" w:hAnsi="Baskerville"/>
          <w:sz w:val="32"/>
          <w:szCs w:val="24"/>
        </w:rPr>
        <w:t xml:space="preserve">rn </w:t>
      </w:r>
      <w:r w:rsidRPr="00E51A69">
        <w:rPr>
          <w:rFonts w:ascii="Baskerville" w:hAnsi="Baskerville"/>
          <w:sz w:val="32"/>
          <w:szCs w:val="24"/>
        </w:rPr>
        <w:t>without fear of abuse, bullying or exploitation.</w:t>
      </w:r>
    </w:p>
    <w:p w:rsidR="0076176F" w:rsidRPr="00E51A69" w:rsidRDefault="00FF73E6" w:rsidP="0076176F">
      <w:pPr>
        <w:rPr>
          <w:rFonts w:ascii="Baskerville" w:hAnsi="Baskerville"/>
          <w:sz w:val="32"/>
          <w:szCs w:val="24"/>
        </w:rPr>
      </w:pPr>
      <w:r>
        <w:rPr>
          <w:rFonts w:ascii="Baskerville" w:hAnsi="Baskerville"/>
          <w:sz w:val="32"/>
          <w:szCs w:val="24"/>
        </w:rPr>
        <w:t>Our c</w:t>
      </w:r>
      <w:r w:rsidR="0076176F" w:rsidRPr="00E51A69">
        <w:rPr>
          <w:rFonts w:ascii="Baskerville" w:hAnsi="Baskerville"/>
          <w:sz w:val="32"/>
          <w:szCs w:val="24"/>
        </w:rPr>
        <w:t xml:space="preserve">ommunication with learners and parents </w:t>
      </w:r>
      <w:r w:rsidR="00FB2E60">
        <w:rPr>
          <w:rFonts w:ascii="Baskerville" w:hAnsi="Baskerville"/>
          <w:sz w:val="32"/>
          <w:szCs w:val="24"/>
        </w:rPr>
        <w:t>is</w:t>
      </w:r>
      <w:r w:rsidR="0076176F" w:rsidRPr="00E51A69">
        <w:rPr>
          <w:rFonts w:ascii="Baskerville" w:hAnsi="Baskerville"/>
          <w:sz w:val="32"/>
          <w:szCs w:val="24"/>
        </w:rPr>
        <w:t xml:space="preserve"> via secure email, Skype, and messaging via our online learning environment, Canvas. </w:t>
      </w:r>
      <w:r>
        <w:rPr>
          <w:rFonts w:ascii="Baskerville" w:hAnsi="Baskerville"/>
          <w:sz w:val="32"/>
          <w:szCs w:val="24"/>
        </w:rPr>
        <w:t>Our</w:t>
      </w:r>
      <w:r w:rsidR="0076176F" w:rsidRPr="00E51A69">
        <w:rPr>
          <w:rFonts w:ascii="Baskerville" w:hAnsi="Baskerville"/>
          <w:sz w:val="32"/>
          <w:szCs w:val="24"/>
        </w:rPr>
        <w:t xml:space="preserve"> learners’ online experience</w:t>
      </w:r>
      <w:r>
        <w:rPr>
          <w:rFonts w:ascii="Baskerville" w:hAnsi="Baskerville"/>
          <w:sz w:val="32"/>
          <w:szCs w:val="24"/>
        </w:rPr>
        <w:t xml:space="preserve"> </w:t>
      </w:r>
      <w:r w:rsidR="00FB2E60">
        <w:rPr>
          <w:rFonts w:ascii="Baskerville" w:hAnsi="Baskerville"/>
          <w:sz w:val="32"/>
          <w:szCs w:val="24"/>
        </w:rPr>
        <w:t>is</w:t>
      </w:r>
      <w:r w:rsidR="0076176F" w:rsidRPr="00E51A69">
        <w:rPr>
          <w:rFonts w:ascii="Baskerville" w:hAnsi="Baskerville"/>
          <w:sz w:val="32"/>
          <w:szCs w:val="24"/>
        </w:rPr>
        <w:t xml:space="preserve"> as safe as we can make it.</w:t>
      </w:r>
    </w:p>
    <w:p w:rsidR="0076176F" w:rsidRPr="00E51A69" w:rsidRDefault="0076176F" w:rsidP="0076176F">
      <w:pPr>
        <w:rPr>
          <w:rFonts w:ascii="Baskerville" w:hAnsi="Baskerville"/>
          <w:b/>
          <w:sz w:val="32"/>
          <w:szCs w:val="28"/>
        </w:rPr>
      </w:pPr>
      <w:r w:rsidRPr="00E51A69">
        <w:rPr>
          <w:rFonts w:ascii="Baskerville" w:hAnsi="Baskerville"/>
          <w:b/>
          <w:sz w:val="32"/>
          <w:szCs w:val="28"/>
        </w:rPr>
        <w:t>Reducing the risk</w:t>
      </w:r>
    </w:p>
    <w:p w:rsidR="00FF73E6" w:rsidRDefault="00FF73E6" w:rsidP="0076176F">
      <w:pPr>
        <w:rPr>
          <w:rFonts w:ascii="Baskerville" w:hAnsi="Baskerville"/>
          <w:sz w:val="32"/>
          <w:szCs w:val="24"/>
        </w:rPr>
      </w:pPr>
      <w:r>
        <w:rPr>
          <w:rFonts w:ascii="Baskerville" w:hAnsi="Baskerville"/>
          <w:sz w:val="32"/>
          <w:szCs w:val="24"/>
        </w:rPr>
        <w:t xml:space="preserve">Staff at Wolsey Hall </w:t>
      </w:r>
      <w:r w:rsidR="003E2D46">
        <w:rPr>
          <w:rFonts w:ascii="Baskerville" w:hAnsi="Baskerville"/>
          <w:sz w:val="32"/>
          <w:szCs w:val="24"/>
        </w:rPr>
        <w:t xml:space="preserve">work in accordance with </w:t>
      </w:r>
      <w:r>
        <w:rPr>
          <w:rFonts w:ascii="Baskerville" w:hAnsi="Baskerville"/>
          <w:sz w:val="32"/>
          <w:szCs w:val="24"/>
        </w:rPr>
        <w:t>this policy and receive relevant training</w:t>
      </w:r>
      <w:r w:rsidR="003E2D46">
        <w:rPr>
          <w:rFonts w:ascii="Baskerville" w:hAnsi="Baskerville"/>
          <w:sz w:val="32"/>
          <w:szCs w:val="24"/>
        </w:rPr>
        <w:t>.</w:t>
      </w:r>
      <w:r w:rsidR="0076176F" w:rsidRPr="00E51A69">
        <w:rPr>
          <w:rFonts w:ascii="Baskerville" w:hAnsi="Baskerville"/>
          <w:sz w:val="32"/>
          <w:szCs w:val="24"/>
        </w:rPr>
        <w:t xml:space="preserve"> </w:t>
      </w:r>
    </w:p>
    <w:p w:rsidR="00E51A69" w:rsidRDefault="008047E0" w:rsidP="0076176F">
      <w:pPr>
        <w:rPr>
          <w:rFonts w:ascii="Baskerville" w:hAnsi="Baskerville"/>
          <w:sz w:val="32"/>
          <w:szCs w:val="24"/>
        </w:rPr>
      </w:pPr>
      <w:r w:rsidRPr="00E51A69">
        <w:rPr>
          <w:rFonts w:ascii="Baskerville" w:hAnsi="Baskerville"/>
          <w:sz w:val="32"/>
          <w:szCs w:val="24"/>
        </w:rPr>
        <w:t xml:space="preserve">Wolsey Hall </w:t>
      </w:r>
      <w:r w:rsidR="00FB2E60">
        <w:rPr>
          <w:rFonts w:ascii="Baskerville" w:hAnsi="Baskerville"/>
          <w:sz w:val="32"/>
          <w:szCs w:val="24"/>
        </w:rPr>
        <w:t>works</w:t>
      </w:r>
      <w:r w:rsidRPr="00E51A69">
        <w:rPr>
          <w:rFonts w:ascii="Baskerville" w:hAnsi="Baskerville"/>
          <w:sz w:val="32"/>
          <w:szCs w:val="24"/>
        </w:rPr>
        <w:t xml:space="preserve"> with the Oxfordshire Safeguarding Children’s Board to </w:t>
      </w:r>
      <w:r>
        <w:rPr>
          <w:rFonts w:ascii="Baskerville" w:hAnsi="Baskerville"/>
          <w:sz w:val="32"/>
          <w:szCs w:val="24"/>
        </w:rPr>
        <w:t>be sure</w:t>
      </w:r>
      <w:r w:rsidRPr="00E51A69">
        <w:rPr>
          <w:rFonts w:ascii="Baskerville" w:hAnsi="Baskerville"/>
          <w:sz w:val="32"/>
          <w:szCs w:val="24"/>
        </w:rPr>
        <w:t xml:space="preserve"> that we are providing a safe online environment for learners. </w:t>
      </w:r>
      <w:r>
        <w:rPr>
          <w:rFonts w:ascii="Baskerville" w:hAnsi="Baskerville"/>
          <w:sz w:val="32"/>
          <w:szCs w:val="24"/>
        </w:rPr>
        <w:t>Our</w:t>
      </w:r>
      <w:r w:rsidRPr="00E51A69">
        <w:rPr>
          <w:rFonts w:ascii="Baskerville" w:hAnsi="Baskerville"/>
          <w:sz w:val="32"/>
          <w:szCs w:val="24"/>
        </w:rPr>
        <w:t xml:space="preserve"> Safeguarding Policy </w:t>
      </w:r>
      <w:r w:rsidR="00FB2E60">
        <w:rPr>
          <w:rFonts w:ascii="Baskerville" w:hAnsi="Baskerville"/>
          <w:sz w:val="32"/>
          <w:szCs w:val="24"/>
        </w:rPr>
        <w:t>is</w:t>
      </w:r>
      <w:r w:rsidRPr="00E51A69">
        <w:rPr>
          <w:rFonts w:ascii="Baskerville" w:hAnsi="Baskerville"/>
          <w:sz w:val="32"/>
          <w:szCs w:val="24"/>
        </w:rPr>
        <w:t xml:space="preserve"> reviewed annually in line with current UK legislation.</w:t>
      </w:r>
    </w:p>
    <w:p w:rsidR="0076176F" w:rsidRPr="00E51A69" w:rsidRDefault="0076176F" w:rsidP="0076176F">
      <w:pPr>
        <w:rPr>
          <w:rFonts w:ascii="Baskerville" w:hAnsi="Baskerville"/>
          <w:sz w:val="32"/>
          <w:szCs w:val="24"/>
        </w:rPr>
      </w:pPr>
    </w:p>
    <w:sectPr w:rsidR="0076176F" w:rsidRPr="00E51A69" w:rsidSect="00FB2E60">
      <w:pgSz w:w="11900" w:h="16840"/>
      <w:pgMar w:top="1440" w:right="1134" w:bottom="1440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6388D"/>
    <w:multiLevelType w:val="hybridMultilevel"/>
    <w:tmpl w:val="7D2699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76176F"/>
    <w:rsid w:val="000263B7"/>
    <w:rsid w:val="00331637"/>
    <w:rsid w:val="003E2D46"/>
    <w:rsid w:val="00530C2E"/>
    <w:rsid w:val="006E7FEE"/>
    <w:rsid w:val="0076176F"/>
    <w:rsid w:val="008047E0"/>
    <w:rsid w:val="008C3AD1"/>
    <w:rsid w:val="009944B4"/>
    <w:rsid w:val="00A23901"/>
    <w:rsid w:val="00AE6E75"/>
    <w:rsid w:val="00B04AE7"/>
    <w:rsid w:val="00BA095C"/>
    <w:rsid w:val="00E51A69"/>
    <w:rsid w:val="00FB2E60"/>
    <w:rsid w:val="00FF73E6"/>
  </w:rsids>
  <m:mathPr>
    <m:mathFont m:val="Baskerville Old Fac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617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6176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944B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44B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617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76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944B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44B4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Macintosh Word</Application>
  <DocSecurity>0</DocSecurity>
  <Lines>5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Newell</dc:creator>
  <cp:keywords/>
  <cp:lastModifiedBy>Amy Hemingway</cp:lastModifiedBy>
  <cp:revision>2</cp:revision>
  <dcterms:created xsi:type="dcterms:W3CDTF">2017-07-29T12:22:00Z</dcterms:created>
  <dcterms:modified xsi:type="dcterms:W3CDTF">2017-07-29T12:22:00Z</dcterms:modified>
</cp:coreProperties>
</file>